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E4829" w14:textId="240675E3" w:rsidR="005C2472" w:rsidRPr="004507D4" w:rsidRDefault="005C2472" w:rsidP="004507D4">
      <w:pPr>
        <w:jc w:val="center"/>
        <w:rPr>
          <w:rFonts w:cstheme="minorHAnsi"/>
          <w:b/>
          <w:bCs/>
          <w:sz w:val="28"/>
          <w:szCs w:val="28"/>
        </w:rPr>
      </w:pPr>
      <w:r w:rsidRPr="00456615">
        <w:rPr>
          <w:rFonts w:cstheme="minorHAnsi"/>
          <w:b/>
          <w:bCs/>
          <w:sz w:val="28"/>
          <w:szCs w:val="28"/>
        </w:rPr>
        <w:t>Wider Curriculum</w:t>
      </w:r>
    </w:p>
    <w:tbl>
      <w:tblPr>
        <w:tblStyle w:val="TableGrid"/>
        <w:tblW w:w="0" w:type="auto"/>
        <w:tblLayout w:type="fixed"/>
        <w:tblLook w:val="04A0" w:firstRow="1" w:lastRow="0" w:firstColumn="1" w:lastColumn="0" w:noHBand="0" w:noVBand="1"/>
      </w:tblPr>
      <w:tblGrid>
        <w:gridCol w:w="4815"/>
        <w:gridCol w:w="1701"/>
        <w:gridCol w:w="3402"/>
        <w:gridCol w:w="4030"/>
      </w:tblGrid>
      <w:tr w:rsidR="00B3413A" w:rsidRPr="005C2472" w14:paraId="413437E0" w14:textId="77777777" w:rsidTr="00B3413A">
        <w:trPr>
          <w:trHeight w:val="1384"/>
        </w:trPr>
        <w:tc>
          <w:tcPr>
            <w:tcW w:w="6516" w:type="dxa"/>
            <w:gridSpan w:val="2"/>
          </w:tcPr>
          <w:p w14:paraId="5A483253" w14:textId="00D3CFC1" w:rsidR="004B07AF" w:rsidRPr="00456615" w:rsidRDefault="00EB0D30" w:rsidP="005C2472">
            <w:pPr>
              <w:rPr>
                <w:rFonts w:cstheme="minorHAnsi"/>
                <w:sz w:val="24"/>
                <w:szCs w:val="24"/>
              </w:rPr>
            </w:pPr>
            <w:r>
              <w:rPr>
                <w:rFonts w:cstheme="minorHAnsi"/>
              </w:rPr>
              <w:t>Write some acts of kindness on to individual pieces of paper and put them in a jar.  Pick one each day and try to complete it.</w:t>
            </w:r>
          </w:p>
        </w:tc>
        <w:tc>
          <w:tcPr>
            <w:tcW w:w="7432" w:type="dxa"/>
            <w:gridSpan w:val="2"/>
          </w:tcPr>
          <w:p w14:paraId="61BAF2F2" w14:textId="000A9223" w:rsidR="00B3413A" w:rsidRPr="00EB0D30" w:rsidRDefault="00EB0D30" w:rsidP="00EB0D30">
            <w:pPr>
              <w:jc w:val="center"/>
              <w:rPr>
                <w:rFonts w:cstheme="minorHAnsi"/>
                <w:b/>
                <w:bCs/>
                <w:color w:val="FF3399"/>
                <w:sz w:val="24"/>
                <w:szCs w:val="24"/>
              </w:rPr>
            </w:pPr>
            <w:r w:rsidRPr="00EB0D30">
              <w:rPr>
                <w:rFonts w:cstheme="minorHAnsi"/>
                <w:b/>
                <w:bCs/>
                <w:color w:val="FF3399"/>
                <w:sz w:val="24"/>
                <w:szCs w:val="24"/>
              </w:rPr>
              <w:t>Hubbub</w:t>
            </w:r>
          </w:p>
          <w:p w14:paraId="70CC0505" w14:textId="117BD714" w:rsidR="00EB0D30" w:rsidRPr="00EB0D30" w:rsidRDefault="00EB0D30" w:rsidP="00EB0D30">
            <w:pPr>
              <w:jc w:val="center"/>
              <w:rPr>
                <w:rFonts w:cstheme="minorHAnsi"/>
                <w:b/>
                <w:bCs/>
                <w:color w:val="FF3399"/>
                <w:sz w:val="24"/>
                <w:szCs w:val="24"/>
              </w:rPr>
            </w:pPr>
            <w:r w:rsidRPr="00EB0D30">
              <w:rPr>
                <w:rFonts w:cstheme="minorHAnsi"/>
                <w:b/>
                <w:bCs/>
                <w:color w:val="FF3399"/>
                <w:sz w:val="24"/>
                <w:szCs w:val="24"/>
              </w:rPr>
              <w:t>A virtual music festival Tuesday 23</w:t>
            </w:r>
            <w:r w:rsidRPr="00EB0D30">
              <w:rPr>
                <w:rFonts w:cstheme="minorHAnsi"/>
                <w:b/>
                <w:bCs/>
                <w:color w:val="FF3399"/>
                <w:sz w:val="24"/>
                <w:szCs w:val="24"/>
                <w:vertAlign w:val="superscript"/>
              </w:rPr>
              <w:t>rd</w:t>
            </w:r>
            <w:r w:rsidRPr="00EB0D30">
              <w:rPr>
                <w:rFonts w:cstheme="minorHAnsi"/>
                <w:b/>
                <w:bCs/>
                <w:color w:val="FF3399"/>
                <w:sz w:val="24"/>
                <w:szCs w:val="24"/>
              </w:rPr>
              <w:t xml:space="preserve"> June</w:t>
            </w:r>
          </w:p>
          <w:p w14:paraId="56F6D1A3" w14:textId="332814C6" w:rsidR="00EB0D30" w:rsidRDefault="00EB0D30" w:rsidP="005C2472">
            <w:pPr>
              <w:rPr>
                <w:rFonts w:cstheme="minorHAnsi"/>
                <w:sz w:val="24"/>
                <w:szCs w:val="24"/>
              </w:rPr>
            </w:pPr>
            <w:r>
              <w:rPr>
                <w:rFonts w:cstheme="minorHAnsi"/>
                <w:sz w:val="24"/>
                <w:szCs w:val="24"/>
              </w:rPr>
              <w:t>Join in with the online music workshops from the Cornwall Music Education Hub.</w:t>
            </w:r>
          </w:p>
          <w:p w14:paraId="23B1D04A" w14:textId="2DCC83D0" w:rsidR="00EB0D30" w:rsidRDefault="00EB0D30" w:rsidP="005C2472">
            <w:pPr>
              <w:rPr>
                <w:rFonts w:cstheme="minorHAnsi"/>
                <w:sz w:val="24"/>
                <w:szCs w:val="24"/>
              </w:rPr>
            </w:pPr>
            <w:hyperlink r:id="rId7" w:history="1">
              <w:r w:rsidRPr="00EB0D30">
                <w:rPr>
                  <w:color w:val="0000FF"/>
                  <w:u w:val="single"/>
                </w:rPr>
                <w:t>http://www.cornwallmusiceducationhub.org/events-news/hubbub-free-music-festival-for-children-and-young-people/</w:t>
              </w:r>
            </w:hyperlink>
          </w:p>
          <w:p w14:paraId="34050F99" w14:textId="4DB340DC" w:rsidR="00EB0D30" w:rsidRPr="00456615" w:rsidRDefault="00EB0D30" w:rsidP="005C2472">
            <w:pPr>
              <w:rPr>
                <w:rFonts w:cstheme="minorHAnsi"/>
                <w:sz w:val="24"/>
                <w:szCs w:val="24"/>
              </w:rPr>
            </w:pPr>
          </w:p>
        </w:tc>
      </w:tr>
      <w:tr w:rsidR="00665FFA" w14:paraId="5DD1F2EC" w14:textId="77777777" w:rsidTr="00901F76">
        <w:trPr>
          <w:trHeight w:val="1525"/>
        </w:trPr>
        <w:tc>
          <w:tcPr>
            <w:tcW w:w="9918" w:type="dxa"/>
            <w:gridSpan w:val="3"/>
          </w:tcPr>
          <w:p w14:paraId="7DF5D8EA" w14:textId="77777777" w:rsidR="00665FFA" w:rsidRPr="006E3A35" w:rsidRDefault="00665FFA" w:rsidP="00EB0D30">
            <w:pPr>
              <w:jc w:val="center"/>
              <w:rPr>
                <w:rFonts w:cstheme="minorHAnsi"/>
                <w:b/>
                <w:bCs/>
                <w:color w:val="00B050"/>
                <w:sz w:val="24"/>
                <w:szCs w:val="24"/>
              </w:rPr>
            </w:pPr>
            <w:r w:rsidRPr="006E3A35">
              <w:rPr>
                <w:rFonts w:cstheme="minorHAnsi"/>
                <w:b/>
                <w:bCs/>
                <w:color w:val="00B050"/>
                <w:sz w:val="24"/>
                <w:szCs w:val="24"/>
              </w:rPr>
              <w:t>Cornwall Virtual School Games</w:t>
            </w:r>
          </w:p>
          <w:p w14:paraId="4EC48923" w14:textId="77777777" w:rsidR="00665FFA" w:rsidRPr="006E3A35" w:rsidRDefault="00665FFA" w:rsidP="00EB0D30">
            <w:pPr>
              <w:jc w:val="center"/>
              <w:rPr>
                <w:rFonts w:cstheme="minorHAnsi"/>
                <w:b/>
                <w:bCs/>
                <w:color w:val="00B050"/>
                <w:sz w:val="24"/>
                <w:szCs w:val="24"/>
              </w:rPr>
            </w:pPr>
            <w:r w:rsidRPr="006E3A35">
              <w:rPr>
                <w:rFonts w:cstheme="minorHAnsi"/>
                <w:b/>
                <w:bCs/>
                <w:color w:val="00B050"/>
                <w:sz w:val="24"/>
                <w:szCs w:val="24"/>
              </w:rPr>
              <w:t>22</w:t>
            </w:r>
            <w:r w:rsidRPr="006E3A35">
              <w:rPr>
                <w:rFonts w:cstheme="minorHAnsi"/>
                <w:b/>
                <w:bCs/>
                <w:color w:val="00B050"/>
                <w:sz w:val="24"/>
                <w:szCs w:val="24"/>
                <w:vertAlign w:val="superscript"/>
              </w:rPr>
              <w:t>nd</w:t>
            </w:r>
            <w:r w:rsidRPr="006E3A35">
              <w:rPr>
                <w:rFonts w:cstheme="minorHAnsi"/>
                <w:b/>
                <w:bCs/>
                <w:color w:val="00B050"/>
                <w:sz w:val="24"/>
                <w:szCs w:val="24"/>
              </w:rPr>
              <w:t xml:space="preserve"> – 26</w:t>
            </w:r>
            <w:r w:rsidRPr="006E3A35">
              <w:rPr>
                <w:rFonts w:cstheme="minorHAnsi"/>
                <w:b/>
                <w:bCs/>
                <w:color w:val="00B050"/>
                <w:sz w:val="24"/>
                <w:szCs w:val="24"/>
                <w:vertAlign w:val="superscript"/>
              </w:rPr>
              <w:t>th</w:t>
            </w:r>
            <w:r w:rsidRPr="006E3A35">
              <w:rPr>
                <w:rFonts w:cstheme="minorHAnsi"/>
                <w:b/>
                <w:bCs/>
                <w:color w:val="00B050"/>
                <w:sz w:val="24"/>
                <w:szCs w:val="24"/>
              </w:rPr>
              <w:t xml:space="preserve"> June</w:t>
            </w:r>
          </w:p>
          <w:p w14:paraId="2DBA2EBB" w14:textId="77777777" w:rsidR="00665FFA" w:rsidRDefault="00665FFA" w:rsidP="00EB0D30">
            <w:pPr>
              <w:rPr>
                <w:rFonts w:cstheme="minorHAnsi"/>
                <w:sz w:val="24"/>
                <w:szCs w:val="24"/>
              </w:rPr>
            </w:pPr>
            <w:r>
              <w:rPr>
                <w:rFonts w:cstheme="minorHAnsi"/>
                <w:sz w:val="24"/>
                <w:szCs w:val="24"/>
              </w:rPr>
              <w:t>See the attached information regarding the order of events for the week, challenge cards, demonstration videos and submitting results.  This sounds like it is going to be lots of fun and will get everyone involved.</w:t>
            </w:r>
          </w:p>
          <w:p w14:paraId="36E8829D" w14:textId="77777777" w:rsidR="00665FFA" w:rsidRDefault="00665FFA" w:rsidP="00EB0D30">
            <w:pPr>
              <w:rPr>
                <w:rFonts w:cstheme="minorHAnsi"/>
                <w:sz w:val="24"/>
                <w:szCs w:val="24"/>
              </w:rPr>
            </w:pPr>
          </w:p>
          <w:p w14:paraId="6B6A952B" w14:textId="77777777" w:rsidR="00665FFA" w:rsidRDefault="00665FFA" w:rsidP="00EB0D30">
            <w:pPr>
              <w:rPr>
                <w:rFonts w:cstheme="minorHAnsi"/>
                <w:sz w:val="24"/>
                <w:szCs w:val="24"/>
              </w:rPr>
            </w:pPr>
            <w:r>
              <w:rPr>
                <w:rFonts w:cstheme="minorHAnsi"/>
                <w:sz w:val="24"/>
                <w:szCs w:val="24"/>
              </w:rPr>
              <w:t>There is an opening ceremony at 10am on Monday 22</w:t>
            </w:r>
            <w:r w:rsidRPr="006E3A35">
              <w:rPr>
                <w:rFonts w:cstheme="minorHAnsi"/>
                <w:sz w:val="24"/>
                <w:szCs w:val="24"/>
                <w:vertAlign w:val="superscript"/>
              </w:rPr>
              <w:t>nd</w:t>
            </w:r>
            <w:r>
              <w:rPr>
                <w:rFonts w:cstheme="minorHAnsi"/>
                <w:sz w:val="24"/>
                <w:szCs w:val="24"/>
              </w:rPr>
              <w:t xml:space="preserve"> June which you can watch through the Cornwall School Games Facebook page, Active Cornwall You Tube Channel or via the Active Cornwall website.</w:t>
            </w:r>
          </w:p>
          <w:p w14:paraId="626A8D15" w14:textId="28CE6C8A" w:rsidR="00665FFA" w:rsidRPr="00456615" w:rsidRDefault="00665FFA" w:rsidP="00EB0D30">
            <w:pPr>
              <w:rPr>
                <w:rFonts w:cstheme="minorHAnsi"/>
                <w:sz w:val="24"/>
                <w:szCs w:val="24"/>
              </w:rPr>
            </w:pPr>
            <w:hyperlink r:id="rId8" w:history="1">
              <w:r w:rsidRPr="006E3A35">
                <w:rPr>
                  <w:color w:val="0000FF"/>
                  <w:u w:val="single"/>
                </w:rPr>
                <w:t>http://www.activecornwall.org/cornwallschoolgames/the-virtual-games</w:t>
              </w:r>
            </w:hyperlink>
          </w:p>
        </w:tc>
        <w:tc>
          <w:tcPr>
            <w:tcW w:w="4030" w:type="dxa"/>
          </w:tcPr>
          <w:p w14:paraId="23C1D340" w14:textId="2B4C609B" w:rsidR="00665FFA" w:rsidRPr="00456615" w:rsidRDefault="00665FFA" w:rsidP="006E3A35">
            <w:pPr>
              <w:rPr>
                <w:rFonts w:cstheme="minorHAnsi"/>
                <w:sz w:val="24"/>
                <w:szCs w:val="24"/>
              </w:rPr>
            </w:pPr>
            <w:r>
              <w:rPr>
                <w:rFonts w:cstheme="minorHAnsi"/>
                <w:sz w:val="24"/>
                <w:szCs w:val="24"/>
              </w:rPr>
              <w:t xml:space="preserve">Design a </w:t>
            </w:r>
            <w:r w:rsidR="007133F4">
              <w:rPr>
                <w:rFonts w:cstheme="minorHAnsi"/>
                <w:sz w:val="24"/>
                <w:szCs w:val="24"/>
              </w:rPr>
              <w:t>T-shirt</w:t>
            </w:r>
            <w:bookmarkStart w:id="0" w:name="_GoBack"/>
            <w:bookmarkEnd w:id="0"/>
            <w:r>
              <w:rPr>
                <w:rFonts w:cstheme="minorHAnsi"/>
                <w:sz w:val="24"/>
                <w:szCs w:val="24"/>
              </w:rPr>
              <w:t xml:space="preserve"> that could be worn at the school games.  Look at the school games values – can you include these in your design?  Maybe use the colours of each value.</w:t>
            </w:r>
            <w:r>
              <w:rPr>
                <w:noProof/>
              </w:rPr>
              <w:t xml:space="preserve"> </w:t>
            </w:r>
            <w:r>
              <w:rPr>
                <w:noProof/>
              </w:rPr>
              <w:drawing>
                <wp:inline distT="0" distB="0" distL="0" distR="0" wp14:anchorId="52B56659" wp14:editId="14244A03">
                  <wp:extent cx="2421890" cy="414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1890" cy="414020"/>
                          </a:xfrm>
                          <a:prstGeom prst="rect">
                            <a:avLst/>
                          </a:prstGeom>
                        </pic:spPr>
                      </pic:pic>
                    </a:graphicData>
                  </a:graphic>
                </wp:inline>
              </w:drawing>
            </w:r>
          </w:p>
        </w:tc>
      </w:tr>
      <w:tr w:rsidR="006E3A35" w14:paraId="45ED7FCD" w14:textId="77777777" w:rsidTr="00665FFA">
        <w:trPr>
          <w:trHeight w:val="1525"/>
        </w:trPr>
        <w:tc>
          <w:tcPr>
            <w:tcW w:w="4815" w:type="dxa"/>
          </w:tcPr>
          <w:p w14:paraId="525CEAAB" w14:textId="77777777" w:rsidR="006E3A35" w:rsidRDefault="006E3A35" w:rsidP="006E3A35">
            <w:pPr>
              <w:rPr>
                <w:rFonts w:cstheme="minorHAnsi"/>
                <w:sz w:val="24"/>
                <w:szCs w:val="24"/>
              </w:rPr>
            </w:pPr>
            <w:r>
              <w:rPr>
                <w:rFonts w:cstheme="minorHAnsi"/>
                <w:sz w:val="24"/>
                <w:szCs w:val="24"/>
              </w:rPr>
              <w:t xml:space="preserve">Create your own </w:t>
            </w:r>
            <w:proofErr w:type="spellStart"/>
            <w:r>
              <w:rPr>
                <w:rFonts w:cstheme="minorHAnsi"/>
                <w:sz w:val="24"/>
                <w:szCs w:val="24"/>
              </w:rPr>
              <w:t>eatwell</w:t>
            </w:r>
            <w:proofErr w:type="spellEnd"/>
            <w:r>
              <w:rPr>
                <w:rFonts w:cstheme="minorHAnsi"/>
                <w:sz w:val="24"/>
                <w:szCs w:val="24"/>
              </w:rPr>
              <w:t xml:space="preserve"> plate by drawing pictures or cutting pictures from magazines.</w:t>
            </w:r>
          </w:p>
          <w:p w14:paraId="6CBBD4C3" w14:textId="4148C0D1" w:rsidR="006E3A35" w:rsidRDefault="006E3A35" w:rsidP="00665FFA">
            <w:pPr>
              <w:jc w:val="center"/>
              <w:rPr>
                <w:sz w:val="24"/>
                <w:szCs w:val="24"/>
              </w:rPr>
            </w:pPr>
            <w:r>
              <w:rPr>
                <w:rFonts w:cstheme="minorHAnsi"/>
                <w:noProof/>
                <w:sz w:val="24"/>
                <w:szCs w:val="24"/>
              </w:rPr>
              <w:drawing>
                <wp:inline distT="0" distB="0" distL="0" distR="0" wp14:anchorId="1F19F01D" wp14:editId="411D4860">
                  <wp:extent cx="1902619" cy="1295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0655" cy="1300871"/>
                          </a:xfrm>
                          <a:prstGeom prst="rect">
                            <a:avLst/>
                          </a:prstGeom>
                          <a:noFill/>
                        </pic:spPr>
                      </pic:pic>
                    </a:graphicData>
                  </a:graphic>
                </wp:inline>
              </w:drawing>
            </w:r>
          </w:p>
        </w:tc>
        <w:tc>
          <w:tcPr>
            <w:tcW w:w="5103" w:type="dxa"/>
            <w:gridSpan w:val="2"/>
          </w:tcPr>
          <w:p w14:paraId="49EA94CA" w14:textId="77777777" w:rsidR="006E3A35" w:rsidRDefault="006E3A35" w:rsidP="006E3A35">
            <w:pPr>
              <w:rPr>
                <w:sz w:val="24"/>
                <w:szCs w:val="24"/>
              </w:rPr>
            </w:pPr>
            <w:r>
              <w:rPr>
                <w:sz w:val="24"/>
                <w:szCs w:val="24"/>
              </w:rPr>
              <w:t xml:space="preserve">Plan a day of meals for your family.  Use the </w:t>
            </w:r>
            <w:proofErr w:type="spellStart"/>
            <w:r>
              <w:rPr>
                <w:sz w:val="24"/>
                <w:szCs w:val="24"/>
              </w:rPr>
              <w:t>eatwell</w:t>
            </w:r>
            <w:proofErr w:type="spellEnd"/>
            <w:r>
              <w:rPr>
                <w:sz w:val="24"/>
                <w:szCs w:val="24"/>
              </w:rPr>
              <w:t xml:space="preserve"> plate to help you.  Make sure you include something from each food group to have a balanced diet.</w:t>
            </w:r>
          </w:p>
          <w:p w14:paraId="475AE937" w14:textId="77777777" w:rsidR="006E3A35" w:rsidRDefault="006E3A35" w:rsidP="006E3A35">
            <w:pPr>
              <w:rPr>
                <w:sz w:val="24"/>
                <w:szCs w:val="24"/>
              </w:rPr>
            </w:pPr>
            <w:r>
              <w:rPr>
                <w:sz w:val="24"/>
                <w:szCs w:val="24"/>
              </w:rPr>
              <w:t>Breakfast</w:t>
            </w:r>
          </w:p>
          <w:p w14:paraId="05B1C909" w14:textId="77777777" w:rsidR="006E3A35" w:rsidRDefault="006E3A35" w:rsidP="006E3A35">
            <w:pPr>
              <w:rPr>
                <w:sz w:val="24"/>
                <w:szCs w:val="24"/>
              </w:rPr>
            </w:pPr>
            <w:r>
              <w:rPr>
                <w:sz w:val="24"/>
                <w:szCs w:val="24"/>
              </w:rPr>
              <w:t>Lunch</w:t>
            </w:r>
          </w:p>
          <w:p w14:paraId="107A20E2" w14:textId="77777777" w:rsidR="006E3A35" w:rsidRDefault="006E3A35" w:rsidP="006E3A35">
            <w:pPr>
              <w:rPr>
                <w:sz w:val="24"/>
                <w:szCs w:val="24"/>
              </w:rPr>
            </w:pPr>
            <w:r>
              <w:rPr>
                <w:sz w:val="24"/>
                <w:szCs w:val="24"/>
              </w:rPr>
              <w:t>Tea</w:t>
            </w:r>
          </w:p>
          <w:p w14:paraId="384C43EF" w14:textId="77777777" w:rsidR="006E3A35" w:rsidRDefault="006E3A35" w:rsidP="006E3A35">
            <w:pPr>
              <w:rPr>
                <w:sz w:val="24"/>
                <w:szCs w:val="24"/>
              </w:rPr>
            </w:pPr>
            <w:r>
              <w:rPr>
                <w:sz w:val="24"/>
                <w:szCs w:val="24"/>
              </w:rPr>
              <w:t>Drinks</w:t>
            </w:r>
          </w:p>
          <w:p w14:paraId="7CDE26C9" w14:textId="60D70CC0" w:rsidR="006E3A35" w:rsidRPr="006E3A35" w:rsidRDefault="006E3A35" w:rsidP="00665FFA">
            <w:pPr>
              <w:rPr>
                <w:rFonts w:cstheme="minorHAnsi"/>
                <w:b/>
                <w:bCs/>
                <w:color w:val="00B050"/>
                <w:sz w:val="24"/>
                <w:szCs w:val="24"/>
              </w:rPr>
            </w:pPr>
            <w:r>
              <w:rPr>
                <w:sz w:val="24"/>
                <w:szCs w:val="24"/>
              </w:rPr>
              <w:t>Snacks</w:t>
            </w:r>
          </w:p>
        </w:tc>
        <w:tc>
          <w:tcPr>
            <w:tcW w:w="4030" w:type="dxa"/>
          </w:tcPr>
          <w:p w14:paraId="7182E73A" w14:textId="5D8FBA17" w:rsidR="006E3A35" w:rsidRDefault="00665FFA" w:rsidP="006E3A35">
            <w:pPr>
              <w:rPr>
                <w:rFonts w:cstheme="minorHAnsi"/>
                <w:sz w:val="24"/>
                <w:szCs w:val="24"/>
              </w:rPr>
            </w:pPr>
            <w:r>
              <w:rPr>
                <w:rFonts w:cstheme="minorHAnsi"/>
                <w:sz w:val="24"/>
                <w:szCs w:val="24"/>
              </w:rPr>
              <w:t>Have a look at the mindfulness challenge cards.  Pick a few and take some time to be quiet and relax.  Encourage everyone in the house to take part.</w:t>
            </w:r>
          </w:p>
        </w:tc>
      </w:tr>
    </w:tbl>
    <w:p w14:paraId="4B3AD3F0" w14:textId="4C0E2EC5" w:rsidR="005C2472" w:rsidRPr="002E1C91" w:rsidRDefault="005C2472" w:rsidP="00456615">
      <w:pPr>
        <w:rPr>
          <w:rFonts w:ascii="Century Gothic" w:hAnsi="Century Gothic"/>
        </w:rPr>
      </w:pPr>
    </w:p>
    <w:sectPr w:rsidR="005C2472" w:rsidRPr="002E1C91" w:rsidSect="00A05FCA">
      <w:headerReference w:type="even" r:id="rId11"/>
      <w:headerReference w:type="default" r:id="rId12"/>
      <w:footerReference w:type="default" r:id="rId13"/>
      <w:headerReference w:type="first" r:id="rId14"/>
      <w:pgSz w:w="16838" w:h="11906" w:orient="landscape"/>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9B2F" w14:textId="77777777" w:rsidR="00706FAE" w:rsidRDefault="00706FAE" w:rsidP="00706FAE">
      <w:pPr>
        <w:spacing w:after="0" w:line="240" w:lineRule="auto"/>
      </w:pPr>
      <w:r>
        <w:separator/>
      </w:r>
    </w:p>
  </w:endnote>
  <w:endnote w:type="continuationSeparator" w:id="0">
    <w:p w14:paraId="5424D192" w14:textId="77777777" w:rsidR="00706FAE" w:rsidRDefault="00706FAE"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5ED0"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3F44" w14:textId="77777777" w:rsidR="00706FAE" w:rsidRDefault="00706FAE" w:rsidP="00706FAE">
      <w:pPr>
        <w:spacing w:after="0" w:line="240" w:lineRule="auto"/>
      </w:pPr>
      <w:r>
        <w:separator/>
      </w:r>
    </w:p>
  </w:footnote>
  <w:footnote w:type="continuationSeparator" w:id="0">
    <w:p w14:paraId="6D119DD6" w14:textId="77777777" w:rsidR="00706FAE" w:rsidRDefault="00706FAE"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0B06" w14:textId="77777777" w:rsidR="00706FAE" w:rsidRDefault="007133F4">
    <w:pPr>
      <w:pStyle w:val="Header"/>
    </w:pPr>
    <w:r>
      <w:rPr>
        <w:noProof/>
        <w:lang w:eastAsia="en-GB"/>
      </w:rPr>
      <w:pict w14:anchorId="0D340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E1" w14:textId="14DFA30B" w:rsidR="00071F12" w:rsidRDefault="005C2472" w:rsidP="00071F12">
    <w:pPr>
      <w:pStyle w:val="Header"/>
    </w:pPr>
    <w:r>
      <w:rPr>
        <w:noProof/>
        <w:lang w:eastAsia="en-GB"/>
      </w:rPr>
      <w:drawing>
        <wp:anchor distT="0" distB="0" distL="114300" distR="114300" simplePos="0" relativeHeight="251662336" behindDoc="1" locked="0" layoutInCell="1" allowOverlap="1" wp14:anchorId="65016D51" wp14:editId="2F28AE0E">
          <wp:simplePos x="0" y="0"/>
          <wp:positionH relativeFrom="column">
            <wp:posOffset>7896225</wp:posOffset>
          </wp:positionH>
          <wp:positionV relativeFrom="paragraph">
            <wp:posOffset>-175895</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5D04BEAD" wp14:editId="4792A46B">
          <wp:simplePos x="0" y="0"/>
          <wp:positionH relativeFrom="column">
            <wp:posOffset>-295275</wp:posOffset>
          </wp:positionH>
          <wp:positionV relativeFrom="paragraph">
            <wp:posOffset>-22860</wp:posOffset>
          </wp:positionV>
          <wp:extent cx="2076450" cy="6633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663336"/>
                  </a:xfrm>
                  <a:prstGeom prst="rect">
                    <a:avLst/>
                  </a:prstGeom>
                </pic:spPr>
              </pic:pic>
            </a:graphicData>
          </a:graphic>
          <wp14:sizeRelH relativeFrom="margin">
            <wp14:pctWidth>0</wp14:pctWidth>
          </wp14:sizeRelH>
          <wp14:sizeRelV relativeFrom="margin">
            <wp14:pctHeight>0</wp14:pctHeight>
          </wp14:sizeRelV>
        </wp:anchor>
      </w:drawing>
    </w:r>
    <w:r w:rsidR="00A05FCA">
      <w:rPr>
        <w:noProof/>
        <w:lang w:eastAsia="en-GB"/>
      </w:rPr>
      <mc:AlternateContent>
        <mc:Choice Requires="wps">
          <w:drawing>
            <wp:anchor distT="45720" distB="45720" distL="114300" distR="114300" simplePos="0" relativeHeight="251664384" behindDoc="1" locked="0" layoutInCell="1" allowOverlap="1" wp14:anchorId="576B9E9F" wp14:editId="08C4F6A3">
              <wp:simplePos x="0" y="0"/>
              <wp:positionH relativeFrom="column">
                <wp:posOffset>6311933</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CA0A41C" w14:textId="2A1FD28F" w:rsidR="00165EF7" w:rsidRPr="003C4EB7" w:rsidRDefault="00165EF7" w:rsidP="003C4EB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B9E9F" id="_x0000_t202" coordsize="21600,21600" o:spt="202" path="m,l,21600r21600,l21600,xe">
              <v:stroke joinstyle="miter"/>
              <v:path gradientshapeok="t" o:connecttype="rect"/>
            </v:shapetype>
            <v:shape id="Text Box 2" o:spid="_x0000_s1026" type="#_x0000_t202" style="position:absolute;margin-left:497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" strokecolor="white [3212]">
              <v:textbox>
                <w:txbxContent>
                  <w:p w14:paraId="6CA0A41C" w14:textId="2A1FD28F" w:rsidR="00165EF7" w:rsidRPr="003C4EB7" w:rsidRDefault="00165EF7" w:rsidP="003C4EB7">
                    <w:pPr>
                      <w:rPr>
                        <w:sz w:val="16"/>
                        <w:szCs w:val="16"/>
                      </w:rPr>
                    </w:pPr>
                  </w:p>
                </w:txbxContent>
              </v:textbox>
            </v:shape>
          </w:pict>
        </mc:Fallback>
      </mc:AlternateContent>
    </w:r>
  </w:p>
  <w:p w14:paraId="6C1E1A77" w14:textId="7B686B6B" w:rsidR="00071F12" w:rsidRPr="005C2472" w:rsidRDefault="005C2472" w:rsidP="005C2472">
    <w:pPr>
      <w:pStyle w:val="Header"/>
      <w:jc w:val="center"/>
      <w:rPr>
        <w:b/>
        <w:bCs/>
      </w:rPr>
    </w:pPr>
    <w:r w:rsidRPr="005C2472">
      <w:rPr>
        <w:b/>
        <w:bCs/>
      </w:rPr>
      <w:t>Home Learning</w:t>
    </w:r>
  </w:p>
  <w:p w14:paraId="59EA3E5D" w14:textId="77777777" w:rsidR="00071F12" w:rsidRDefault="00DD5764" w:rsidP="00DD5764">
    <w:pPr>
      <w:pStyle w:val="Header"/>
      <w:tabs>
        <w:tab w:val="clear" w:pos="4513"/>
        <w:tab w:val="clear" w:pos="9026"/>
        <w:tab w:val="left" w:pos="7770"/>
      </w:tabs>
    </w:pPr>
    <w:r>
      <w:tab/>
    </w:r>
  </w:p>
  <w:p w14:paraId="3D491E14" w14:textId="02EFCEE9" w:rsidR="00706FAE" w:rsidRDefault="00BC2681" w:rsidP="005C2472">
    <w:pPr>
      <w:pStyle w:val="Header"/>
      <w:tabs>
        <w:tab w:val="clear" w:pos="4513"/>
        <w:tab w:val="clear" w:pos="9026"/>
        <w:tab w:val="left" w:pos="1905"/>
      </w:tabs>
    </w:pPr>
    <w:r>
      <w:tab/>
    </w:r>
  </w:p>
  <w:p w14:paraId="44E1825B" w14:textId="77777777" w:rsidR="005C2472" w:rsidRDefault="005C2472" w:rsidP="005C2472">
    <w:pPr>
      <w:pStyle w:val="Header"/>
      <w:tabs>
        <w:tab w:val="clear" w:pos="4513"/>
        <w:tab w:val="clear" w:pos="9026"/>
        <w:tab w:val="left" w:pos="19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4A09" w14:textId="77777777" w:rsidR="00706FAE" w:rsidRDefault="007133F4">
    <w:pPr>
      <w:pStyle w:val="Header"/>
    </w:pPr>
    <w:r>
      <w:rPr>
        <w:noProof/>
        <w:lang w:eastAsia="en-GB"/>
      </w:rPr>
      <w:pict w14:anchorId="12088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11EED"/>
    <w:rsid w:val="00016D27"/>
    <w:rsid w:val="00031465"/>
    <w:rsid w:val="00036779"/>
    <w:rsid w:val="00071F12"/>
    <w:rsid w:val="000726B4"/>
    <w:rsid w:val="00103C83"/>
    <w:rsid w:val="00165EF7"/>
    <w:rsid w:val="00175611"/>
    <w:rsid w:val="001A7877"/>
    <w:rsid w:val="001B0C5E"/>
    <w:rsid w:val="001B2BEB"/>
    <w:rsid w:val="001B3FCA"/>
    <w:rsid w:val="001C4890"/>
    <w:rsid w:val="001D3579"/>
    <w:rsid w:val="00245752"/>
    <w:rsid w:val="002B4773"/>
    <w:rsid w:val="002B6699"/>
    <w:rsid w:val="003C4EB7"/>
    <w:rsid w:val="003C7A80"/>
    <w:rsid w:val="003E79B1"/>
    <w:rsid w:val="0040376D"/>
    <w:rsid w:val="00426BE2"/>
    <w:rsid w:val="00433CCD"/>
    <w:rsid w:val="004507D4"/>
    <w:rsid w:val="00456615"/>
    <w:rsid w:val="004B07AF"/>
    <w:rsid w:val="004E12BE"/>
    <w:rsid w:val="004E5B55"/>
    <w:rsid w:val="00522F67"/>
    <w:rsid w:val="005406B9"/>
    <w:rsid w:val="00574EAF"/>
    <w:rsid w:val="005A2DAC"/>
    <w:rsid w:val="005C2472"/>
    <w:rsid w:val="005C4119"/>
    <w:rsid w:val="005C71EA"/>
    <w:rsid w:val="005E4B36"/>
    <w:rsid w:val="006148D2"/>
    <w:rsid w:val="00624E24"/>
    <w:rsid w:val="00641933"/>
    <w:rsid w:val="00665FFA"/>
    <w:rsid w:val="006A3A6C"/>
    <w:rsid w:val="006E3A35"/>
    <w:rsid w:val="00706FAE"/>
    <w:rsid w:val="007133F4"/>
    <w:rsid w:val="00735683"/>
    <w:rsid w:val="007562C8"/>
    <w:rsid w:val="007C1690"/>
    <w:rsid w:val="007F7F81"/>
    <w:rsid w:val="00837873"/>
    <w:rsid w:val="008E15DF"/>
    <w:rsid w:val="00900263"/>
    <w:rsid w:val="00907D00"/>
    <w:rsid w:val="009107CC"/>
    <w:rsid w:val="0091239B"/>
    <w:rsid w:val="00946B4F"/>
    <w:rsid w:val="00957C82"/>
    <w:rsid w:val="009607C0"/>
    <w:rsid w:val="009B4DD2"/>
    <w:rsid w:val="009E59ED"/>
    <w:rsid w:val="00A05688"/>
    <w:rsid w:val="00A05FCA"/>
    <w:rsid w:val="00A3775E"/>
    <w:rsid w:val="00A509F3"/>
    <w:rsid w:val="00A53BA3"/>
    <w:rsid w:val="00A54EDE"/>
    <w:rsid w:val="00A808F8"/>
    <w:rsid w:val="00AA5D99"/>
    <w:rsid w:val="00AB1AEB"/>
    <w:rsid w:val="00AD554C"/>
    <w:rsid w:val="00B30C22"/>
    <w:rsid w:val="00B3413A"/>
    <w:rsid w:val="00B711F3"/>
    <w:rsid w:val="00BB7746"/>
    <w:rsid w:val="00BC2681"/>
    <w:rsid w:val="00BC4461"/>
    <w:rsid w:val="00C06F46"/>
    <w:rsid w:val="00C1137E"/>
    <w:rsid w:val="00C13B17"/>
    <w:rsid w:val="00C20923"/>
    <w:rsid w:val="00C81DCC"/>
    <w:rsid w:val="00C94C72"/>
    <w:rsid w:val="00CE4722"/>
    <w:rsid w:val="00D01F07"/>
    <w:rsid w:val="00D10189"/>
    <w:rsid w:val="00D3313B"/>
    <w:rsid w:val="00D4357C"/>
    <w:rsid w:val="00D6036F"/>
    <w:rsid w:val="00D65B82"/>
    <w:rsid w:val="00D92B5C"/>
    <w:rsid w:val="00DC54BB"/>
    <w:rsid w:val="00DC7A63"/>
    <w:rsid w:val="00DD5764"/>
    <w:rsid w:val="00DF4A83"/>
    <w:rsid w:val="00E64A17"/>
    <w:rsid w:val="00EB0D30"/>
    <w:rsid w:val="00EE0AEE"/>
    <w:rsid w:val="00F26EA6"/>
    <w:rsid w:val="00FF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53FFE834"/>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5C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4461"/>
    <w:rPr>
      <w:color w:val="605E5C"/>
      <w:shd w:val="clear" w:color="auto" w:fill="E1DFDD"/>
    </w:rPr>
  </w:style>
  <w:style w:type="character" w:styleId="UnresolvedMention">
    <w:name w:val="Unresolved Mention"/>
    <w:basedOn w:val="DefaultParagraphFont"/>
    <w:uiPriority w:val="99"/>
    <w:semiHidden/>
    <w:unhideWhenUsed/>
    <w:rsid w:val="00B71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cornwall.org/cornwallschoolgames/the-virtual-ga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rnwallmusiceducationhub.org/events-news/hubbub-free-music-festival-for-children-and-young-peopl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1886E-657C-4980-B3E6-ED0E2E55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Sarah Andrew (Duloe Primary Academy)</cp:lastModifiedBy>
  <cp:revision>3</cp:revision>
  <cp:lastPrinted>2018-05-10T10:19:00Z</cp:lastPrinted>
  <dcterms:created xsi:type="dcterms:W3CDTF">2020-06-18T08:47:00Z</dcterms:created>
  <dcterms:modified xsi:type="dcterms:W3CDTF">2020-06-18T08:47:00Z</dcterms:modified>
</cp:coreProperties>
</file>