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1212B" w14:textId="21846A63" w:rsidR="00DF21BA" w:rsidRDefault="00DF21BA">
      <w:r w:rsidRPr="00DF21BA">
        <w:drawing>
          <wp:inline distT="0" distB="0" distL="0" distR="0" wp14:anchorId="6FF21D45" wp14:editId="4AC50F4A">
            <wp:extent cx="8863330" cy="5722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6333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1BA" w:rsidSect="00DF21B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BA"/>
    <w:rsid w:val="00DF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5EFFB"/>
  <w15:chartTrackingRefBased/>
  <w15:docId w15:val="{930A290F-0200-4CC5-BDA1-093920A0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Andrew (Duloe Primary Academy)</dc:creator>
  <cp:keywords/>
  <dc:description/>
  <cp:lastModifiedBy>Sarah Andrew (Duloe Primary Academy)</cp:lastModifiedBy>
  <cp:revision>1</cp:revision>
  <dcterms:created xsi:type="dcterms:W3CDTF">2021-03-01T20:30:00Z</dcterms:created>
  <dcterms:modified xsi:type="dcterms:W3CDTF">2021-03-01T20:31:00Z</dcterms:modified>
</cp:coreProperties>
</file>